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7539" w14:textId="77777777" w:rsidR="00BF482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</w:pPr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t xml:space="preserve">Hälsodeklaration sid 1(2) </w:t>
      </w:r>
      <w:proofErr w:type="spellStart"/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t>Risshyttelägret</w:t>
      </w:r>
      <w:proofErr w:type="spellEnd"/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t xml:space="preserve"> 2023</w:t>
      </w:r>
    </w:p>
    <w:p w14:paraId="05E3F1C3" w14:textId="77777777" w:rsidR="00BF482C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Hälsodeklaration kommer att förvaras av kårens </w:t>
      </w:r>
      <w:proofErr w:type="spellStart"/>
      <w:r>
        <w:rPr>
          <w:rFonts w:ascii="Arial" w:eastAsia="Arial" w:hAnsi="Arial" w:cs="Arial"/>
          <w:sz w:val="18"/>
          <w:szCs w:val="18"/>
        </w:rPr>
        <w:t>sjukvårdsansvarige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fram till lägertidens slut och sedan förstöras.</w:t>
      </w:r>
    </w:p>
    <w:p w14:paraId="14BE8874" w14:textId="77777777" w:rsidR="00BF482C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Sjukvårdsansvarig har tystnadsplikt om innehållet på denna hälsodeklaration.</w:t>
      </w:r>
    </w:p>
    <w:tbl>
      <w:tblPr>
        <w:tblStyle w:val="a"/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BF482C" w14:paraId="2527CDFB" w14:textId="77777777">
        <w:tc>
          <w:tcPr>
            <w:tcW w:w="4605" w:type="dxa"/>
          </w:tcPr>
          <w:p w14:paraId="6C858FF9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Denna hälsodeklaration avser:</w:t>
            </w:r>
          </w:p>
          <w:p w14:paraId="5AF12862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A72B37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Förnamn: . . . . . . . . . . . . . . . . . . . . . . . . . . .</w:t>
            </w:r>
          </w:p>
          <w:p w14:paraId="5831C13C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CEF623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Efternamn: . . . . . . . . . . . . . . . . . . . . . . . . . . .</w:t>
            </w:r>
          </w:p>
          <w:p w14:paraId="29C5604D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140C3DAC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Simkunnig 200 m:        Nej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Ja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  <w:p w14:paraId="34A69ED7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87026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för åksjuka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Nej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Ja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  <w:p w14:paraId="65635E09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B5F67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Bäver</w:t>
            </w: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Spårare</w:t>
            </w:r>
            <w:proofErr w:type="gramEnd"/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Upptäckare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Äventyrare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Utmanare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Ledare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Förälder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  <w:tr w:rsidR="00BF482C" w14:paraId="34A5EF21" w14:textId="77777777">
        <w:tc>
          <w:tcPr>
            <w:tcW w:w="4605" w:type="dxa"/>
          </w:tcPr>
          <w:p w14:paraId="0315EEA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Anhörig som kan nås under lägertiden:</w:t>
            </w:r>
          </w:p>
          <w:p w14:paraId="7B722A2D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8FD8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Förnamn: . . . . . . . . . . . . . . . . . . . . 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 . .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B40F11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30141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Efternamn: . . . . . . . . . . . . . . . . . . . . . . . . </w:t>
            </w:r>
          </w:p>
          <w:p w14:paraId="2643DAAE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9044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1: . . . . . . . . . . . . . . . . . . . . . . . . . . .</w:t>
            </w:r>
          </w:p>
          <w:p w14:paraId="0496D591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8BDC1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2: . . . . . . . . . . . . . . . . . . . . . . . . . . .</w:t>
            </w:r>
          </w:p>
          <w:p w14:paraId="75882677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3388C95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Anhörig som kan nås under lägertiden:</w:t>
            </w:r>
          </w:p>
          <w:p w14:paraId="2B75F298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8691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Förnamn: . . . . . . . . . . . . . . . . . . . . 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 . .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1581B5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1DE67A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Efternamn: . . . . . . . . . . . . . . . . . . . . . . . . </w:t>
            </w:r>
          </w:p>
          <w:p w14:paraId="3F1FBB8C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AD2E9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1: . . . . . . . . . . . . . . . . . . . . . . . . . . .</w:t>
            </w:r>
          </w:p>
          <w:p w14:paraId="002A0173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65338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2: . . . . . . . . . . . . . . . . . . . . . . . . . . .</w:t>
            </w:r>
          </w:p>
          <w:p w14:paraId="4A337F42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482C" w14:paraId="4F607DA0" w14:textId="77777777">
        <w:trPr>
          <w:cantSplit/>
        </w:trPr>
        <w:tc>
          <w:tcPr>
            <w:tcW w:w="9210" w:type="dxa"/>
            <w:gridSpan w:val="2"/>
            <w:tcBorders>
              <w:bottom w:val="nil"/>
            </w:tcBorders>
          </w:tcPr>
          <w:p w14:paraId="5CD38AE5" w14:textId="77777777" w:rsidR="00BF482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Äter normal kost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Nej </w:t>
            </w:r>
            <w:r>
              <w:rPr>
                <w:rFonts w:ascii="Wingdings" w:eastAsia="Wingdings" w:hAnsi="Wingdings" w:cs="Wingdings"/>
                <w:b/>
                <w:color w:val="000000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Ja </w:t>
            </w:r>
            <w:r>
              <w:rPr>
                <w:rFonts w:ascii="Wingdings" w:eastAsia="Wingdings" w:hAnsi="Wingdings" w:cs="Wingdings"/>
                <w:b/>
                <w:color w:val="000000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Specialkost: :        Nej </w:t>
            </w:r>
            <w:r>
              <w:rPr>
                <w:rFonts w:ascii="Wingdings" w:eastAsia="Wingdings" w:hAnsi="Wingdings" w:cs="Wingdings"/>
                <w:b/>
                <w:color w:val="000000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Ja </w:t>
            </w:r>
            <w:r>
              <w:rPr>
                <w:rFonts w:ascii="Wingdings" w:eastAsia="Wingdings" w:hAnsi="Wingdings" w:cs="Wingdings"/>
                <w:b/>
                <w:color w:val="000000"/>
                <w:sz w:val="20"/>
                <w:szCs w:val="20"/>
              </w:rPr>
              <w:t>◻</w:t>
            </w:r>
          </w:p>
          <w:p w14:paraId="3A845F17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Beskrivning av specialkost görs på sid 2.</w:t>
            </w:r>
          </w:p>
          <w:p w14:paraId="0340BE6A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D59FC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BF482C" w14:paraId="7144138F" w14:textId="77777777">
        <w:trPr>
          <w:cantSplit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4129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Beskrivning av allergier, andra sjukdomar och medicinering:</w:t>
            </w:r>
          </w:p>
          <w:p w14:paraId="41909A29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76EFAF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64D5EFC7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7E5C9203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5A6C6F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67FEB52A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8FA1B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..</w:t>
            </w:r>
          </w:p>
          <w:p w14:paraId="091F9C3A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B91C50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</w:t>
            </w:r>
          </w:p>
          <w:p w14:paraId="047FE83B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FCD7A1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33E91E2B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739E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0EB61EEE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CD3E2A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0BD6C9D2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093ACE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5F21CF8B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23F81D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11F24A9A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4B629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  </w:t>
            </w:r>
          </w:p>
          <w:p w14:paraId="766D0FEB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08A015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52F22D41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BEF879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14:paraId="4C4EF5F9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3F3E42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</w:tc>
      </w:tr>
      <w:tr w:rsidR="00BF482C" w14:paraId="6F4BB788" w14:textId="77777777">
        <w:trPr>
          <w:cantSplit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4DE2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CCD3D8" w14:textId="77777777" w:rsidR="00BF482C" w:rsidRDefault="00BF482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E7CDA0" w14:textId="77777777" w:rsidR="00BF482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</w:pPr>
      <w:r>
        <w:br w:type="page"/>
      </w:r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lastRenderedPageBreak/>
        <w:t xml:space="preserve">Hälsodeklaration sid 2(2) </w:t>
      </w:r>
      <w:proofErr w:type="spellStart"/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t>Risshyttelägret</w:t>
      </w:r>
      <w:proofErr w:type="spellEnd"/>
      <w:r>
        <w:rPr>
          <w:rFonts w:ascii="Old London Alternate" w:eastAsia="Old London Alternate" w:hAnsi="Old London Alternate" w:cs="Old London Alternate"/>
          <w:color w:val="000000"/>
          <w:sz w:val="36"/>
          <w:szCs w:val="36"/>
        </w:rPr>
        <w:t xml:space="preserve"> 2023</w:t>
      </w:r>
    </w:p>
    <w:p w14:paraId="69C849E4" w14:textId="77777777" w:rsidR="00BF482C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Hälsodeklaration sid 2 kommer att förvaras av kårens </w:t>
      </w:r>
      <w:proofErr w:type="spellStart"/>
      <w:r>
        <w:rPr>
          <w:rFonts w:ascii="Arial" w:eastAsia="Arial" w:hAnsi="Arial" w:cs="Arial"/>
          <w:sz w:val="18"/>
          <w:szCs w:val="18"/>
        </w:rPr>
        <w:t>sjukvårdsansvarige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och en kopia av lägrets specialkostansvarige fram till lägertidens slut och sedan förstöras.</w:t>
      </w:r>
    </w:p>
    <w:tbl>
      <w:tblPr>
        <w:tblStyle w:val="a0"/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BF482C" w14:paraId="581EDE50" w14:textId="77777777">
        <w:tc>
          <w:tcPr>
            <w:tcW w:w="4605" w:type="dxa"/>
          </w:tcPr>
          <w:p w14:paraId="43C796B4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Denna kostdeklaration avser:</w:t>
            </w:r>
          </w:p>
          <w:p w14:paraId="5AED604A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93DC1C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Förnamn: . . . . . . . . . . . . . . . . . . . . . . . . . . .</w:t>
            </w:r>
          </w:p>
          <w:p w14:paraId="46700739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D1E282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Efternamn: . . . . . . . . . . . . . . . . . . . . . . . . . . .</w:t>
            </w:r>
          </w:p>
          <w:p w14:paraId="58EB7608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C1C04D2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Anhörig för kontroll av specialkost:</w:t>
            </w:r>
          </w:p>
          <w:p w14:paraId="39F1C60E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47D1CB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Förnamn: . . . . . . . . . . . . . . . . . . . . 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 . .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480FE4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96920B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Efternamn: . . . . . . . . . . . . . . . . . . . . . . . . </w:t>
            </w:r>
          </w:p>
          <w:p w14:paraId="1B6D7F46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85AA6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1: . . . . . . . . . . . . . . . . . . . . . . . . . . .</w:t>
            </w:r>
          </w:p>
          <w:p w14:paraId="057A7151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9F031" w14:textId="77777777" w:rsidR="00BF482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2: . . . . . . . . . . . . . . . . . . . . . . . . . . .</w:t>
            </w:r>
          </w:p>
          <w:p w14:paraId="26605162" w14:textId="77777777" w:rsidR="00BF482C" w:rsidRDefault="00BF48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43885E" w14:textId="77777777" w:rsidR="00BF482C" w:rsidRDefault="00BF482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D347CE" w14:textId="77777777" w:rsidR="00BF482C" w:rsidRDefault="00000000">
      <w:pPr>
        <w:widowControl w:val="0"/>
        <w:ind w:left="0" w:hanging="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Specialkost:</w:t>
      </w:r>
      <w:r>
        <w:rPr>
          <w:sz w:val="20"/>
          <w:szCs w:val="20"/>
        </w:rPr>
        <w:t xml:space="preserve"> Specificera vilken specialkost som deltagaren behöver. Var så specifik som möjligt, till exempel: ”Äter vanlig mat, men dricker laktosfri mjölk” eller ”Äter inte färska äpplen, men äter äppelmos”. </w:t>
      </w:r>
    </w:p>
    <w:p w14:paraId="04767285" w14:textId="77777777" w:rsidR="00BF482C" w:rsidRDefault="00000000">
      <w:pPr>
        <w:widowControl w:val="0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>OBS! Det är viktigt att deltagaren äter den specialkost som anmäls. Detta för att vi inte ska behöva slänga mat i onödan.</w:t>
      </w:r>
    </w:p>
    <w:p w14:paraId="4F141322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502EEFBE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3B0378C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0A4FC271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0E30E97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11B390C6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0C5AE35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2AB8FC86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5BC6F48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7905E562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23DE4B3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4B7B89DB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D6486E0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749723ED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54A3228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6A731A7F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CCC5E8A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2753BD42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29060BF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07DC5C14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BC512D4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42702542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3523170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633F7512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47B1626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510D64C7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9E0103F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73DBEE37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74EB010" w14:textId="77777777" w:rsidR="00BF482C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0C527DD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696F8CB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08D33D5F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AE61847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583E24CF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317068E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05636695" w14:textId="77777777" w:rsidR="00BF482C" w:rsidRDefault="00BF4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163124F" w14:textId="77777777" w:rsidR="00BF48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sectPr w:rsidR="00BF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3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C354" w14:textId="77777777" w:rsidR="009F1DC6" w:rsidRDefault="009F1DC6">
      <w:pPr>
        <w:spacing w:line="240" w:lineRule="auto"/>
        <w:ind w:left="0" w:hanging="2"/>
      </w:pPr>
      <w:r>
        <w:separator/>
      </w:r>
    </w:p>
  </w:endnote>
  <w:endnote w:type="continuationSeparator" w:id="0">
    <w:p w14:paraId="75BBAA76" w14:textId="77777777" w:rsidR="009F1DC6" w:rsidRDefault="009F1D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London Alternate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A07" w14:textId="77777777" w:rsidR="00BF482C" w:rsidRDefault="00BF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E705" w14:textId="77777777" w:rsidR="00BF482C" w:rsidRDefault="00BF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F2FE" w14:textId="77777777" w:rsidR="00BF482C" w:rsidRDefault="00BF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0B1F" w14:textId="77777777" w:rsidR="009F1DC6" w:rsidRDefault="009F1DC6">
      <w:pPr>
        <w:spacing w:line="240" w:lineRule="auto"/>
        <w:ind w:left="0" w:hanging="2"/>
      </w:pPr>
      <w:r>
        <w:separator/>
      </w:r>
    </w:p>
  </w:footnote>
  <w:footnote w:type="continuationSeparator" w:id="0">
    <w:p w14:paraId="08627616" w14:textId="77777777" w:rsidR="009F1DC6" w:rsidRDefault="009F1D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471" w14:textId="77777777" w:rsidR="00BF482C" w:rsidRDefault="00BF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C9CB" w14:textId="77777777" w:rsidR="00BF48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A7E713" wp14:editId="7658AD79">
          <wp:simplePos x="0" y="0"/>
          <wp:positionH relativeFrom="column">
            <wp:posOffset>-40639</wp:posOffset>
          </wp:positionH>
          <wp:positionV relativeFrom="paragraph">
            <wp:posOffset>-405129</wp:posOffset>
          </wp:positionV>
          <wp:extent cx="5731510" cy="98171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86E1" w14:textId="77777777" w:rsidR="00BF482C" w:rsidRDefault="00BF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2C"/>
    <w:rsid w:val="009F1DC6"/>
    <w:rsid w:val="00B4580E"/>
    <w:rsid w:val="00B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8A19"/>
  <w15:docId w15:val="{F1E367EF-1B4B-4FA1-BFA0-B934197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32"/>
      <w:szCs w:val="2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rdtext">
    <w:name w:val="Body Text"/>
    <w:basedOn w:val="Normal"/>
    <w:rPr>
      <w:sz w:val="28"/>
      <w:szCs w:val="20"/>
    </w:rPr>
  </w:style>
  <w:style w:type="character" w:styleId="Stark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rdtext2">
    <w:name w:val="Body Text 2"/>
    <w:basedOn w:val="Normal"/>
    <w:rPr>
      <w:color w:val="000000"/>
      <w:lang w:eastAsia="zh-C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FWbUp10Y23KjrnQ9+qD+imFwQ==">AMUW2mXiRBng3iLpVMqelfQRuhes0m4bW66GEIxZUc2J8+bed/QkMq862yFsRRK+BgImHkXF6V1h27maDD3FlAUlfHFHbNsr48iTTF+40Ps7bNrvT/P3Zs8=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Östling</dc:creator>
  <cp:lastModifiedBy>Stig Wikblad</cp:lastModifiedBy>
  <cp:revision>2</cp:revision>
  <dcterms:created xsi:type="dcterms:W3CDTF">2023-01-29T17:28:00Z</dcterms:created>
  <dcterms:modified xsi:type="dcterms:W3CDTF">2023-01-29T17:28:00Z</dcterms:modified>
</cp:coreProperties>
</file>